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4" w:rsidRPr="00DC2304" w:rsidRDefault="00DC2304" w:rsidP="006E0AE8">
      <w:pPr>
        <w:pStyle w:val="Heading1"/>
        <w:jc w:val="center"/>
      </w:pPr>
      <w:r w:rsidRPr="00DC2304">
        <w:t>THE GOSPEL OF MARK</w:t>
      </w:r>
    </w:p>
    <w:p w:rsidR="00DC2304" w:rsidRPr="00DC2304" w:rsidRDefault="00DC2304" w:rsidP="00AB4C9B">
      <w:pPr>
        <w:pStyle w:val="PlainText"/>
        <w:rPr>
          <w:rFonts w:ascii="Courier New" w:hAnsi="Courier New" w:cs="Courier New"/>
        </w:rPr>
      </w:pPr>
    </w:p>
    <w:p w:rsidR="006F7F66" w:rsidRDefault="00DC2304" w:rsidP="006F7F66">
      <w:pPr>
        <w:pStyle w:val="Heading2"/>
      </w:pPr>
      <w:r w:rsidRPr="00DC2304">
        <w:t>Introduction</w:t>
      </w:r>
    </w:p>
    <w:p w:rsidR="00DC2304" w:rsidRPr="00DC2304" w:rsidRDefault="00DC2304" w:rsidP="006F7F66">
      <w:r w:rsidRPr="00DC2304">
        <w:t xml:space="preserve">Victor M. </w:t>
      </w:r>
      <w:proofErr w:type="spellStart"/>
      <w:r w:rsidRPr="00DC2304">
        <w:t>Eskew</w:t>
      </w:r>
      <w:proofErr w:type="spellEnd"/>
      <w:r w:rsidR="006F7F66">
        <w:t xml:space="preserve"> </w:t>
      </w:r>
      <w:proofErr w:type="spellStart"/>
      <w:proofErr w:type="gramStart"/>
      <w:r w:rsidR="006F7F66">
        <w:t>OceanSide</w:t>
      </w:r>
      <w:proofErr w:type="spellEnd"/>
      <w:proofErr w:type="gramEnd"/>
      <w:r w:rsidR="006F7F66">
        <w:t xml:space="preserve"> church of Christ Atlantic Beach FL</w:t>
      </w:r>
    </w:p>
    <w:p w:rsidR="00DC2304" w:rsidRPr="00DC2304" w:rsidRDefault="00DC2304" w:rsidP="006E0AE8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Inspiration has seen fit to give us four different accounts of the life of Christ:  Matthew, Mark, Luke, and John.</w:t>
      </w:r>
    </w:p>
    <w:p w:rsidR="00DC2304" w:rsidRPr="00DC2304" w:rsidRDefault="00DC2304" w:rsidP="006E0AE8">
      <w:pPr>
        <w:pStyle w:val="PlainText"/>
        <w:numPr>
          <w:ilvl w:val="1"/>
          <w:numId w:val="1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Each of them is alike in that they tell of Jesus’ days of earth.</w:t>
      </w:r>
    </w:p>
    <w:p w:rsidR="00DC2304" w:rsidRPr="00DC2304" w:rsidRDefault="00DC2304" w:rsidP="006E0AE8">
      <w:pPr>
        <w:pStyle w:val="PlainText"/>
        <w:numPr>
          <w:ilvl w:val="1"/>
          <w:numId w:val="1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Each of them is different with regard to the perspective they present.</w:t>
      </w:r>
    </w:p>
    <w:p w:rsidR="00DC2304" w:rsidRPr="00DC2304" w:rsidRDefault="00DC2304" w:rsidP="006E0AE8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We want to begin a series on “The Gospel of Mark.”</w:t>
      </w:r>
    </w:p>
    <w:p w:rsidR="00DC2304" w:rsidRPr="00DC2304" w:rsidRDefault="00DC2304" w:rsidP="006E0AE8">
      <w:pPr>
        <w:pStyle w:val="PlainText"/>
        <w:numPr>
          <w:ilvl w:val="1"/>
          <w:numId w:val="1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In this lesson, we will introduce the book.</w:t>
      </w:r>
    </w:p>
    <w:p w:rsidR="00DC2304" w:rsidRPr="00DC2304" w:rsidRDefault="00DC2304" w:rsidP="00D765FA">
      <w:pPr>
        <w:pStyle w:val="PlainText"/>
        <w:numPr>
          <w:ilvl w:val="1"/>
          <w:numId w:val="1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In the following lessons, we will study </w:t>
      </w:r>
      <w:r w:rsidR="006F7F66">
        <w:rPr>
          <w:rFonts w:ascii="Courier New" w:hAnsi="Courier New" w:cs="Courier New"/>
        </w:rPr>
        <w:t xml:space="preserve">one or more </w:t>
      </w:r>
      <w:r w:rsidRPr="00DC2304">
        <w:rPr>
          <w:rFonts w:ascii="Courier New" w:hAnsi="Courier New" w:cs="Courier New"/>
        </w:rPr>
        <w:t>chapter</w:t>
      </w:r>
      <w:r w:rsidR="006F7F66">
        <w:rPr>
          <w:rFonts w:ascii="Courier New" w:hAnsi="Courier New" w:cs="Courier New"/>
        </w:rPr>
        <w:t>s</w:t>
      </w:r>
      <w:r w:rsidRPr="00DC2304">
        <w:rPr>
          <w:rFonts w:ascii="Courier New" w:hAnsi="Courier New" w:cs="Courier New"/>
        </w:rPr>
        <w:t xml:space="preserve"> each week</w:t>
      </w:r>
      <w:r w:rsidR="006F7F66">
        <w:rPr>
          <w:rFonts w:ascii="Courier New" w:hAnsi="Courier New" w:cs="Courier New"/>
        </w:rPr>
        <w:t xml:space="preserve"> for the first portion of the lesson and then concentrate on some in depth questions that the material raises</w:t>
      </w:r>
      <w:r w:rsidRPr="00DC2304">
        <w:rPr>
          <w:rFonts w:ascii="Courier New" w:hAnsi="Courier New" w:cs="Courier New"/>
        </w:rPr>
        <w:t>.</w:t>
      </w:r>
    </w:p>
    <w:p w:rsidR="00DC2304" w:rsidRPr="00DC2304" w:rsidRDefault="00DC2304" w:rsidP="00500D92">
      <w:pPr>
        <w:pStyle w:val="Heading3"/>
      </w:pPr>
      <w:r w:rsidRPr="00DC2304">
        <w:t>THE AUTHORSHIP OF THE BOOK</w:t>
      </w:r>
    </w:p>
    <w:p w:rsidR="00DC2304" w:rsidRPr="00DC2304" w:rsidRDefault="00DC2304" w:rsidP="00ED2116">
      <w:pPr>
        <w:pStyle w:val="PlainText"/>
        <w:numPr>
          <w:ilvl w:val="1"/>
          <w:numId w:val="3"/>
        </w:numPr>
        <w:ind w:left="10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The book itself is anonymous.  No author is specifically named.</w:t>
      </w:r>
    </w:p>
    <w:p w:rsidR="00DC2304" w:rsidRPr="00DC2304" w:rsidRDefault="00DC2304" w:rsidP="00ED2116">
      <w:pPr>
        <w:pStyle w:val="PlainText"/>
        <w:numPr>
          <w:ilvl w:val="1"/>
          <w:numId w:val="3"/>
        </w:numPr>
        <w:ind w:left="10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The earliest witness to Mark’s being the author comes from a quote of </w:t>
      </w:r>
      <w:proofErr w:type="spellStart"/>
      <w:r w:rsidRPr="00DC2304">
        <w:rPr>
          <w:rFonts w:ascii="Courier New" w:hAnsi="Courier New" w:cs="Courier New"/>
        </w:rPr>
        <w:t>Papias</w:t>
      </w:r>
      <w:proofErr w:type="spellEnd"/>
      <w:r w:rsidRPr="00DC2304">
        <w:rPr>
          <w:rFonts w:ascii="Courier New" w:hAnsi="Courier New" w:cs="Courier New"/>
        </w:rPr>
        <w:t>, an elder of the church of Hierapolis,</w:t>
      </w:r>
      <w:r w:rsidR="00AF26A6">
        <w:rPr>
          <w:rFonts w:ascii="Courier New" w:hAnsi="Courier New" w:cs="Courier New"/>
        </w:rPr>
        <w:t xml:space="preserve"> </w:t>
      </w:r>
      <w:r w:rsidR="00AF26A6" w:rsidRPr="00AF26A6">
        <w:rPr>
          <w:rFonts w:ascii="Courier New" w:hAnsi="Courier New" w:cs="Courier New"/>
        </w:rPr>
        <w:t>which is 22 km from Laodicea and near Colossae</w:t>
      </w:r>
      <w:r w:rsidRPr="00DC2304">
        <w:rPr>
          <w:rFonts w:ascii="Courier New" w:hAnsi="Courier New" w:cs="Courier New"/>
        </w:rPr>
        <w:t xml:space="preserve"> who lived from 60 to 130 A.D.  He wrote:</w:t>
      </w:r>
    </w:p>
    <w:p w:rsidR="00DC2304" w:rsidRPr="00DC2304" w:rsidRDefault="00DC2304" w:rsidP="00D765FA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“Mark, having become the interpreter of Peter, wrote down accurately whatever he remembered of the things said and done by the Lord, but not however in order.”</w:t>
      </w:r>
    </w:p>
    <w:p w:rsidR="00DC2304" w:rsidRPr="00DC2304" w:rsidRDefault="00DC2304" w:rsidP="00ED2116">
      <w:pPr>
        <w:pStyle w:val="PlainText"/>
        <w:numPr>
          <w:ilvl w:val="1"/>
          <w:numId w:val="3"/>
        </w:numPr>
        <w:ind w:left="10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NOTE:  It is unlikely that the early church would assign the gospel to a minor figure like John Mark unless he was the author.</w:t>
      </w:r>
    </w:p>
    <w:p w:rsidR="00DC2304" w:rsidRDefault="00DC2304" w:rsidP="00ED2116">
      <w:pPr>
        <w:pStyle w:val="PlainText"/>
        <w:numPr>
          <w:ilvl w:val="1"/>
          <w:numId w:val="3"/>
        </w:numPr>
        <w:ind w:left="10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Background of John Mark.</w:t>
      </w:r>
    </w:p>
    <w:p w:rsidR="009E7AA5" w:rsidRPr="00DC2304" w:rsidRDefault="009E7AA5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John is his Jewish name; Mark is his Roman name.</w:t>
      </w:r>
    </w:p>
    <w:p w:rsidR="00AF26A6" w:rsidRPr="00AF26A6" w:rsidRDefault="00AF26A6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The first mention is in Acts 12:12, when Peter is coming to his mother's house:</w:t>
      </w:r>
    </w:p>
    <w:p w:rsidR="00AF26A6" w:rsidRDefault="00D765FA" w:rsidP="009E7AA5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D765FA">
        <w:rPr>
          <w:rFonts w:ascii="Courier New" w:hAnsi="Courier New" w:cs="Courier New"/>
        </w:rPr>
        <w:t>And when he had considered the thing, he came to the house of Mary the mother of John, whose surname was Mark; where many were gathered together praying.</w:t>
      </w:r>
      <w:r>
        <w:rPr>
          <w:rFonts w:ascii="Courier New" w:hAnsi="Courier New" w:cs="Courier New"/>
        </w:rPr>
        <w:t>”</w:t>
      </w:r>
    </w:p>
    <w:p w:rsidR="00D765FA" w:rsidRDefault="00AF26A6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John Mark himself appears a bit later in the same chapter, in</w:t>
      </w:r>
    </w:p>
    <w:p w:rsidR="00AF26A6" w:rsidRPr="00AF26A6" w:rsidRDefault="00AF26A6" w:rsidP="009E7AA5">
      <w:pPr>
        <w:pStyle w:val="PlainText"/>
        <w:ind w:left="1440"/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Acts 12:25, as the travel companion of Saul (Apostle Paul) and Barnabas:</w:t>
      </w:r>
    </w:p>
    <w:p w:rsidR="00AF26A6" w:rsidRPr="00AF26A6" w:rsidRDefault="0097744E" w:rsidP="009E7AA5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97744E">
        <w:rPr>
          <w:rFonts w:ascii="Courier New" w:hAnsi="Courier New" w:cs="Courier New"/>
        </w:rPr>
        <w:t>And Barnabas and Saul returned from Jerusalem, when they had fulfilled their ministry, and took with them John, whose surname was Mark.</w:t>
      </w:r>
      <w:r>
        <w:rPr>
          <w:rFonts w:ascii="Courier New" w:hAnsi="Courier New" w:cs="Courier New"/>
        </w:rPr>
        <w:t>”</w:t>
      </w:r>
    </w:p>
    <w:p w:rsidR="0097744E" w:rsidRDefault="00AF26A6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John Mark is mentioned soon after the Council of Jerusalem in</w:t>
      </w:r>
    </w:p>
    <w:p w:rsidR="00AF26A6" w:rsidRPr="00AF26A6" w:rsidRDefault="00AF26A6" w:rsidP="009E7AA5">
      <w:pPr>
        <w:pStyle w:val="PlainText"/>
        <w:ind w:left="1440"/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Acts 15:37-41. Paul (Saul) does not have a too flattering impression of his former associate, arguing over him with Barnabas in Antioch:</w:t>
      </w:r>
    </w:p>
    <w:p w:rsidR="0097744E" w:rsidRPr="0097744E" w:rsidRDefault="0097744E" w:rsidP="009E7AA5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97744E">
        <w:rPr>
          <w:rFonts w:ascii="Courier New" w:hAnsi="Courier New" w:cs="Courier New"/>
        </w:rPr>
        <w:t>And Barnabas determined to take with them John, whose surname was Mark.</w:t>
      </w:r>
      <w:r>
        <w:rPr>
          <w:rFonts w:ascii="Courier New" w:hAnsi="Courier New" w:cs="Courier New"/>
        </w:rPr>
        <w:t xml:space="preserve"> </w:t>
      </w:r>
      <w:r w:rsidRPr="0097744E">
        <w:rPr>
          <w:rFonts w:ascii="Courier New" w:hAnsi="Courier New" w:cs="Courier New"/>
        </w:rPr>
        <w:t xml:space="preserve">But Paul thought not good to take him with them, who departed from them from </w:t>
      </w:r>
      <w:proofErr w:type="spellStart"/>
      <w:r w:rsidRPr="0097744E">
        <w:rPr>
          <w:rFonts w:ascii="Courier New" w:hAnsi="Courier New" w:cs="Courier New"/>
        </w:rPr>
        <w:t>Pamphylia</w:t>
      </w:r>
      <w:proofErr w:type="spellEnd"/>
      <w:r w:rsidRPr="0097744E">
        <w:rPr>
          <w:rFonts w:ascii="Courier New" w:hAnsi="Courier New" w:cs="Courier New"/>
        </w:rPr>
        <w:t>, and went not with them to the work.</w:t>
      </w:r>
      <w:r>
        <w:rPr>
          <w:rFonts w:ascii="Courier New" w:hAnsi="Courier New" w:cs="Courier New"/>
        </w:rPr>
        <w:t xml:space="preserve"> </w:t>
      </w:r>
      <w:r w:rsidRPr="0097744E">
        <w:rPr>
          <w:rFonts w:ascii="Courier New" w:hAnsi="Courier New" w:cs="Courier New"/>
        </w:rPr>
        <w:t xml:space="preserve">And the contention was so sharp between them, that they departed asunder one </w:t>
      </w:r>
      <w:r w:rsidRPr="0097744E">
        <w:rPr>
          <w:rFonts w:ascii="Courier New" w:hAnsi="Courier New" w:cs="Courier New"/>
        </w:rPr>
        <w:lastRenderedPageBreak/>
        <w:t>from the other: and so Barnabas took Mark, and sailed unto Cyprus; And Paul chose Silas, and departed, being recommended by the brethren unto the grace of God. And he went through Syria and Cilicia, confirming the churches</w:t>
      </w:r>
      <w:r>
        <w:rPr>
          <w:rFonts w:ascii="Courier New" w:hAnsi="Courier New" w:cs="Courier New"/>
        </w:rPr>
        <w:t>.”</w:t>
      </w:r>
    </w:p>
    <w:p w:rsidR="0097744E" w:rsidRDefault="00AF26A6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 xml:space="preserve">This is apparently the same occurrence that was earlier </w:t>
      </w:r>
    </w:p>
    <w:p w:rsidR="00AF26A6" w:rsidRPr="00AF26A6" w:rsidRDefault="00AF26A6" w:rsidP="009E7AA5">
      <w:pPr>
        <w:pStyle w:val="PlainText"/>
        <w:ind w:left="1440"/>
        <w:rPr>
          <w:rFonts w:ascii="Courier New" w:hAnsi="Courier New" w:cs="Courier New"/>
        </w:rPr>
      </w:pPr>
      <w:proofErr w:type="gramStart"/>
      <w:r w:rsidRPr="00AF26A6">
        <w:rPr>
          <w:rFonts w:ascii="Courier New" w:hAnsi="Courier New" w:cs="Courier New"/>
        </w:rPr>
        <w:t>mentioned</w:t>
      </w:r>
      <w:proofErr w:type="gramEnd"/>
      <w:r w:rsidRPr="00AF26A6">
        <w:rPr>
          <w:rFonts w:ascii="Courier New" w:hAnsi="Courier New" w:cs="Courier New"/>
        </w:rPr>
        <w:t xml:space="preserve"> in Acts 13:13, this time referring to John Mark simply as "John":</w:t>
      </w:r>
    </w:p>
    <w:p w:rsidR="00AF26A6" w:rsidRPr="00AF26A6" w:rsidRDefault="00683336" w:rsidP="0029287E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683336">
        <w:rPr>
          <w:rFonts w:ascii="Courier New" w:hAnsi="Courier New" w:cs="Courier New"/>
        </w:rPr>
        <w:t xml:space="preserve">Now when Paul and his company loosed from </w:t>
      </w:r>
      <w:proofErr w:type="spellStart"/>
      <w:r w:rsidRPr="00683336">
        <w:rPr>
          <w:rFonts w:ascii="Courier New" w:hAnsi="Courier New" w:cs="Courier New"/>
        </w:rPr>
        <w:t>Paphos</w:t>
      </w:r>
      <w:proofErr w:type="spellEnd"/>
      <w:r w:rsidRPr="00683336">
        <w:rPr>
          <w:rFonts w:ascii="Courier New" w:hAnsi="Courier New" w:cs="Courier New"/>
        </w:rPr>
        <w:t xml:space="preserve">, they came to </w:t>
      </w:r>
      <w:proofErr w:type="spellStart"/>
      <w:r w:rsidRPr="00683336">
        <w:rPr>
          <w:rFonts w:ascii="Courier New" w:hAnsi="Courier New" w:cs="Courier New"/>
        </w:rPr>
        <w:t>Perga</w:t>
      </w:r>
      <w:proofErr w:type="spellEnd"/>
      <w:r w:rsidRPr="00683336">
        <w:rPr>
          <w:rFonts w:ascii="Courier New" w:hAnsi="Courier New" w:cs="Courier New"/>
        </w:rPr>
        <w:t xml:space="preserve"> in </w:t>
      </w:r>
      <w:proofErr w:type="spellStart"/>
      <w:r w:rsidRPr="00683336">
        <w:rPr>
          <w:rFonts w:ascii="Courier New" w:hAnsi="Courier New" w:cs="Courier New"/>
        </w:rPr>
        <w:t>Pamphylia</w:t>
      </w:r>
      <w:proofErr w:type="spellEnd"/>
      <w:r w:rsidRPr="00683336">
        <w:rPr>
          <w:rFonts w:ascii="Courier New" w:hAnsi="Courier New" w:cs="Courier New"/>
        </w:rPr>
        <w:t>: and John departing from them returned to Jerusalem.</w:t>
      </w:r>
      <w:r>
        <w:rPr>
          <w:rFonts w:ascii="Courier New" w:hAnsi="Courier New" w:cs="Courier New"/>
        </w:rPr>
        <w:t>”</w:t>
      </w:r>
    </w:p>
    <w:p w:rsidR="00AF26A6" w:rsidRPr="00AF26A6" w:rsidRDefault="00AF26A6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This John had joined their mission in Antioch. Acts 13:4-5 says:</w:t>
      </w:r>
    </w:p>
    <w:p w:rsidR="00683336" w:rsidRPr="00683336" w:rsidRDefault="00683336" w:rsidP="0029287E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683336">
        <w:rPr>
          <w:rFonts w:ascii="Courier New" w:hAnsi="Courier New" w:cs="Courier New"/>
        </w:rPr>
        <w:t>So they, being sent forth by the Holy Ghost, departed unto Seleucia; and from thence they sailed to Cyprus.</w:t>
      </w:r>
      <w:r>
        <w:rPr>
          <w:rFonts w:ascii="Courier New" w:hAnsi="Courier New" w:cs="Courier New"/>
        </w:rPr>
        <w:t xml:space="preserve"> </w:t>
      </w:r>
      <w:r w:rsidRPr="00683336">
        <w:rPr>
          <w:rFonts w:ascii="Courier New" w:hAnsi="Courier New" w:cs="Courier New"/>
        </w:rPr>
        <w:t>And when they were at Salamis, they preached the word of God in the synagogues of the Jews: and they had also John to their minister.</w:t>
      </w:r>
      <w:r>
        <w:rPr>
          <w:rFonts w:ascii="Courier New" w:hAnsi="Courier New" w:cs="Courier New"/>
        </w:rPr>
        <w:t>”</w:t>
      </w:r>
    </w:p>
    <w:p w:rsidR="0029287E" w:rsidRDefault="00AF26A6" w:rsidP="009E7AA5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AF26A6">
        <w:rPr>
          <w:rFonts w:ascii="Courier New" w:hAnsi="Courier New" w:cs="Courier New"/>
        </w:rPr>
        <w:t>Ultimately John Mark returned to the ministry</w:t>
      </w:r>
      <w:r w:rsidR="0029287E">
        <w:rPr>
          <w:rFonts w:ascii="Courier New" w:hAnsi="Courier New" w:cs="Courier New"/>
        </w:rPr>
        <w:t xml:space="preserve"> </w:t>
      </w:r>
      <w:r w:rsidR="0029287E" w:rsidRPr="009E7AA5">
        <w:rPr>
          <w:rFonts w:ascii="Courier New" w:hAnsi="Courier New" w:cs="Courier New"/>
        </w:rPr>
        <w:t>2 Timothy 4:11</w:t>
      </w:r>
      <w:r w:rsidRPr="00AF26A6">
        <w:rPr>
          <w:rFonts w:ascii="Courier New" w:hAnsi="Courier New" w:cs="Courier New"/>
        </w:rPr>
        <w:t xml:space="preserve">. This is evidenced </w:t>
      </w:r>
      <w:r w:rsidRPr="009E7AA5">
        <w:rPr>
          <w:rFonts w:ascii="Courier New" w:hAnsi="Courier New" w:cs="Courier New"/>
        </w:rPr>
        <w:t>by the instruction to Timothy that</w:t>
      </w:r>
    </w:p>
    <w:p w:rsidR="00AF26A6" w:rsidRPr="009E7AA5" w:rsidRDefault="00AF26A6" w:rsidP="0029287E">
      <w:pPr>
        <w:pStyle w:val="PlainText"/>
        <w:ind w:left="2160"/>
        <w:rPr>
          <w:rFonts w:ascii="Courier New" w:hAnsi="Courier New" w:cs="Courier New"/>
        </w:rPr>
      </w:pPr>
      <w:r w:rsidRPr="009E7AA5">
        <w:rPr>
          <w:rFonts w:ascii="Courier New" w:hAnsi="Courier New" w:cs="Courier New"/>
        </w:rPr>
        <w:t>"</w:t>
      </w:r>
      <w:r w:rsidR="00683336" w:rsidRPr="009E7AA5">
        <w:rPr>
          <w:rFonts w:ascii="Courier New" w:hAnsi="Courier New" w:cs="Courier New"/>
        </w:rPr>
        <w:t>Only Luke is with me. Take Mark, and bring him with thee: for he is profitable to me for the ministry.</w:t>
      </w:r>
      <w:r w:rsidRPr="009E7AA5">
        <w:rPr>
          <w:rFonts w:ascii="Courier New" w:hAnsi="Courier New" w:cs="Courier New"/>
        </w:rPr>
        <w:t>"</w:t>
      </w:r>
    </w:p>
    <w:p w:rsidR="0029287E" w:rsidRDefault="00DC2304" w:rsidP="0029287E">
      <w:pPr>
        <w:pStyle w:val="PlainText"/>
        <w:numPr>
          <w:ilvl w:val="3"/>
          <w:numId w:val="9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John Mark was with Paul during his first imprisonment Col. 4:10</w:t>
      </w:r>
    </w:p>
    <w:p w:rsidR="0029287E" w:rsidRDefault="0029287E" w:rsidP="00940FAC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29287E">
        <w:rPr>
          <w:rFonts w:ascii="Courier New" w:hAnsi="Courier New" w:cs="Courier New"/>
        </w:rPr>
        <w:t>Aristarchus my fellow</w:t>
      </w:r>
      <w:r>
        <w:rPr>
          <w:rFonts w:ascii="Courier New" w:hAnsi="Courier New" w:cs="Courier New"/>
        </w:rPr>
        <w:t xml:space="preserve"> </w:t>
      </w:r>
      <w:r w:rsidRPr="0029287E">
        <w:rPr>
          <w:rFonts w:ascii="Courier New" w:hAnsi="Courier New" w:cs="Courier New"/>
        </w:rPr>
        <w:t xml:space="preserve">prisoner </w:t>
      </w:r>
      <w:proofErr w:type="spellStart"/>
      <w:r w:rsidRPr="0029287E">
        <w:rPr>
          <w:rFonts w:ascii="Courier New" w:hAnsi="Courier New" w:cs="Courier New"/>
        </w:rPr>
        <w:t>saluteth</w:t>
      </w:r>
      <w:proofErr w:type="spellEnd"/>
      <w:r w:rsidRPr="0029287E">
        <w:rPr>
          <w:rFonts w:ascii="Courier New" w:hAnsi="Courier New" w:cs="Courier New"/>
        </w:rPr>
        <w:t xml:space="preserve"> you, and Marcus, sister's son to Barnabas, (touching whom ye received commandments: if he come unto you, receive </w:t>
      </w:r>
      <w:proofErr w:type="gramStart"/>
      <w:r w:rsidRPr="0029287E">
        <w:rPr>
          <w:rFonts w:ascii="Courier New" w:hAnsi="Courier New" w:cs="Courier New"/>
        </w:rPr>
        <w:t>him;</w:t>
      </w:r>
      <w:proofErr w:type="gramEnd"/>
      <w:r w:rsidRPr="0029287E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.</w:t>
      </w:r>
    </w:p>
    <w:p w:rsidR="00DC2304" w:rsidRDefault="00940FAC" w:rsidP="0029287E">
      <w:pPr>
        <w:pStyle w:val="PlainText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 it appears that he was Barnabas’ nephew which may explain why he wanted him along back when he and Paul separated. </w:t>
      </w:r>
      <w:r w:rsidR="0029287E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Paul also mentions him in </w:t>
      </w:r>
      <w:r w:rsidR="00DC2304" w:rsidRPr="00DC2304">
        <w:rPr>
          <w:rFonts w:ascii="Courier New" w:hAnsi="Courier New" w:cs="Courier New"/>
        </w:rPr>
        <w:t>Phile</w:t>
      </w:r>
      <w:r w:rsidR="0029287E">
        <w:rPr>
          <w:rFonts w:ascii="Courier New" w:hAnsi="Courier New" w:cs="Courier New"/>
        </w:rPr>
        <w:t>mon</w:t>
      </w:r>
      <w:r w:rsidR="00DC2304" w:rsidRPr="00DC23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23-</w:t>
      </w:r>
      <w:r w:rsidR="00DC2304" w:rsidRPr="00DC2304">
        <w:rPr>
          <w:rFonts w:ascii="Courier New" w:hAnsi="Courier New" w:cs="Courier New"/>
        </w:rPr>
        <w:t>24.</w:t>
      </w:r>
    </w:p>
    <w:p w:rsidR="0029287E" w:rsidRPr="0029287E" w:rsidRDefault="00940FAC" w:rsidP="00940FAC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29287E" w:rsidRPr="0029287E">
        <w:rPr>
          <w:rFonts w:ascii="Courier New" w:hAnsi="Courier New" w:cs="Courier New"/>
        </w:rPr>
        <w:t xml:space="preserve">There salute thee </w:t>
      </w:r>
      <w:proofErr w:type="spellStart"/>
      <w:r w:rsidR="0029287E" w:rsidRPr="0029287E">
        <w:rPr>
          <w:rFonts w:ascii="Courier New" w:hAnsi="Courier New" w:cs="Courier New"/>
        </w:rPr>
        <w:t>Epaphras</w:t>
      </w:r>
      <w:proofErr w:type="spellEnd"/>
      <w:r w:rsidR="0029287E" w:rsidRPr="0029287E">
        <w:rPr>
          <w:rFonts w:ascii="Courier New" w:hAnsi="Courier New" w:cs="Courier New"/>
        </w:rPr>
        <w:t xml:space="preserve">, my </w:t>
      </w:r>
      <w:proofErr w:type="spellStart"/>
      <w:r w:rsidR="0029287E" w:rsidRPr="0029287E">
        <w:rPr>
          <w:rFonts w:ascii="Courier New" w:hAnsi="Courier New" w:cs="Courier New"/>
        </w:rPr>
        <w:t>fellowprisoner</w:t>
      </w:r>
      <w:proofErr w:type="spellEnd"/>
      <w:r w:rsidR="0029287E" w:rsidRPr="0029287E">
        <w:rPr>
          <w:rFonts w:ascii="Courier New" w:hAnsi="Courier New" w:cs="Courier New"/>
        </w:rPr>
        <w:t xml:space="preserve"> in Christ Jesus; Marcus, Aristarchus, Demas, Lucas, my </w:t>
      </w:r>
      <w:proofErr w:type="spellStart"/>
      <w:r w:rsidR="0029287E" w:rsidRPr="0029287E">
        <w:rPr>
          <w:rFonts w:ascii="Courier New" w:hAnsi="Courier New" w:cs="Courier New"/>
        </w:rPr>
        <w:t>fellowlabourers</w:t>
      </w:r>
      <w:proofErr w:type="spellEnd"/>
      <w:r w:rsidR="0029287E" w:rsidRPr="0029287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”</w:t>
      </w:r>
    </w:p>
    <w:p w:rsidR="00DC2304" w:rsidRDefault="00DC2304" w:rsidP="0029287E">
      <w:pPr>
        <w:pStyle w:val="PlainText"/>
        <w:numPr>
          <w:ilvl w:val="3"/>
          <w:numId w:val="9"/>
        </w:numPr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John Mark was also with Peter when he wrote his first epistle (I Pet. 5:13).</w:t>
      </w:r>
    </w:p>
    <w:p w:rsidR="00940FAC" w:rsidRPr="00DC2304" w:rsidRDefault="00156985" w:rsidP="00156985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940FAC" w:rsidRPr="00940FAC">
        <w:rPr>
          <w:rFonts w:ascii="Courier New" w:hAnsi="Courier New" w:cs="Courier New"/>
        </w:rPr>
        <w:t xml:space="preserve">The church that is at Babylon, elected together with you, </w:t>
      </w:r>
      <w:proofErr w:type="spellStart"/>
      <w:r w:rsidR="00940FAC" w:rsidRPr="00940FAC">
        <w:rPr>
          <w:rFonts w:ascii="Courier New" w:hAnsi="Courier New" w:cs="Courier New"/>
        </w:rPr>
        <w:t>saluteth</w:t>
      </w:r>
      <w:proofErr w:type="spellEnd"/>
      <w:r w:rsidR="00940FAC" w:rsidRPr="00940FAC">
        <w:rPr>
          <w:rFonts w:ascii="Courier New" w:hAnsi="Courier New" w:cs="Courier New"/>
        </w:rPr>
        <w:t xml:space="preserve"> you; and so doth Marcus my son.</w:t>
      </w:r>
      <w:r>
        <w:rPr>
          <w:rFonts w:ascii="Courier New" w:hAnsi="Courier New" w:cs="Courier New"/>
        </w:rPr>
        <w:t>”</w:t>
      </w:r>
    </w:p>
    <w:p w:rsidR="00DC2304" w:rsidRPr="00DC2304" w:rsidRDefault="00DC2304" w:rsidP="00500D92">
      <w:pPr>
        <w:pStyle w:val="Heading3"/>
      </w:pPr>
      <w:r w:rsidRPr="00DC2304">
        <w:t>THE OCCASION OF THE BOOK</w:t>
      </w:r>
    </w:p>
    <w:p w:rsidR="00156985" w:rsidRDefault="00156985" w:rsidP="00156985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r w:rsidR="00DC2304" w:rsidRPr="00DC2304">
        <w:rPr>
          <w:rFonts w:ascii="Courier New" w:hAnsi="Courier New" w:cs="Courier New"/>
        </w:rPr>
        <w:t>Time enough had passed for the gospel to permeate the Roman</w:t>
      </w:r>
    </w:p>
    <w:p w:rsidR="00DC2304" w:rsidRPr="00DC2304" w:rsidRDefault="00156985" w:rsidP="00156985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DC2304" w:rsidRPr="00DC2304">
        <w:rPr>
          <w:rFonts w:ascii="Courier New" w:hAnsi="Courier New" w:cs="Courier New"/>
        </w:rPr>
        <w:t>Empire.</w:t>
      </w:r>
      <w:proofErr w:type="gramEnd"/>
    </w:p>
    <w:p w:rsidR="00156985" w:rsidRDefault="00DC2304" w:rsidP="00ED2116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B. </w:t>
      </w:r>
      <w:proofErr w:type="gramStart"/>
      <w:r w:rsidRPr="00DC2304">
        <w:rPr>
          <w:rFonts w:ascii="Courier New" w:hAnsi="Courier New" w:cs="Courier New"/>
        </w:rPr>
        <w:t>The</w:t>
      </w:r>
      <w:proofErr w:type="gramEnd"/>
      <w:r w:rsidRPr="00DC2304">
        <w:rPr>
          <w:rFonts w:ascii="Courier New" w:hAnsi="Courier New" w:cs="Courier New"/>
        </w:rPr>
        <w:t xml:space="preserve"> Jewish historian Eusebius quotes Clement as saying:</w:t>
      </w:r>
    </w:p>
    <w:p w:rsidR="00DC2304" w:rsidRPr="00DC2304" w:rsidRDefault="00DC2304" w:rsidP="00156985">
      <w:pPr>
        <w:pStyle w:val="PlainText"/>
        <w:ind w:left="1440"/>
        <w:rPr>
          <w:rFonts w:ascii="Courier New" w:hAnsi="Courier New" w:cs="Courier New"/>
        </w:rPr>
      </w:pPr>
      <w:proofErr w:type="gramStart"/>
      <w:r w:rsidRPr="00DC2304">
        <w:rPr>
          <w:rFonts w:ascii="Courier New" w:hAnsi="Courier New" w:cs="Courier New"/>
        </w:rPr>
        <w:t>“…the request of many Romans that Mark reduce to writing the preaching of Peter” (</w:t>
      </w:r>
      <w:proofErr w:type="spellStart"/>
      <w:r w:rsidRPr="00DC2304">
        <w:rPr>
          <w:rFonts w:ascii="Courier New" w:hAnsi="Courier New" w:cs="Courier New"/>
        </w:rPr>
        <w:t>Thiessen</w:t>
      </w:r>
      <w:proofErr w:type="spellEnd"/>
      <w:r w:rsidRPr="00DC2304">
        <w:rPr>
          <w:rFonts w:ascii="Courier New" w:hAnsi="Courier New" w:cs="Courier New"/>
        </w:rPr>
        <w:t>, 145).</w:t>
      </w:r>
      <w:proofErr w:type="gramEnd"/>
    </w:p>
    <w:p w:rsidR="00DC2304" w:rsidRPr="00DC2304" w:rsidRDefault="00DC2304" w:rsidP="00500D92">
      <w:pPr>
        <w:pStyle w:val="Heading3"/>
      </w:pPr>
      <w:r w:rsidRPr="00DC2304">
        <w:t>THE RECIPIENTS:  Romans</w:t>
      </w:r>
    </w:p>
    <w:p w:rsidR="00156985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A. Mark begins his book with Jesus as the Son of God (Mark 1:1), </w:t>
      </w:r>
    </w:p>
    <w:p w:rsidR="00DC2304" w:rsidRPr="00DC2304" w:rsidRDefault="00156985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DC2304" w:rsidRPr="00DC2304">
        <w:rPr>
          <w:rFonts w:ascii="Courier New" w:hAnsi="Courier New" w:cs="Courier New"/>
        </w:rPr>
        <w:t>not</w:t>
      </w:r>
      <w:proofErr w:type="gramEnd"/>
      <w:r w:rsidR="00DC2304" w:rsidRPr="00DC2304">
        <w:rPr>
          <w:rFonts w:ascii="Courier New" w:hAnsi="Courier New" w:cs="Courier New"/>
        </w:rPr>
        <w:t xml:space="preserve"> from his connection to Abraham and David (Matt. 1:1).</w:t>
      </w:r>
    </w:p>
    <w:p w:rsidR="00156985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B. The author does not appeal to the OT, except in the case of </w:t>
      </w:r>
    </w:p>
    <w:p w:rsidR="00DC2304" w:rsidRPr="00DC2304" w:rsidRDefault="00DC2304" w:rsidP="00156985">
      <w:pPr>
        <w:pStyle w:val="PlainText"/>
        <w:ind w:left="1104"/>
        <w:rPr>
          <w:rFonts w:ascii="Courier New" w:hAnsi="Courier New" w:cs="Courier New"/>
        </w:rPr>
      </w:pPr>
      <w:proofErr w:type="gramStart"/>
      <w:r w:rsidRPr="00DC2304">
        <w:rPr>
          <w:rFonts w:ascii="Courier New" w:hAnsi="Courier New" w:cs="Courier New"/>
        </w:rPr>
        <w:t>Isaiah’s prophecy about John the Baptist (Mark 1:2).</w:t>
      </w:r>
      <w:proofErr w:type="gramEnd"/>
      <w:r w:rsidRPr="00DC2304">
        <w:rPr>
          <w:rFonts w:ascii="Courier New" w:hAnsi="Courier New" w:cs="Courier New"/>
        </w:rPr>
        <w:t xml:space="preserve">  He does note that Jesus quotes from the OT several times.</w:t>
      </w:r>
    </w:p>
    <w:p w:rsidR="00156985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C. Jewish references are explained by the author since they were </w:t>
      </w:r>
    </w:p>
    <w:p w:rsidR="00DC2304" w:rsidRPr="00DC2304" w:rsidRDefault="00156985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DC2304" w:rsidRPr="00DC2304">
        <w:rPr>
          <w:rFonts w:ascii="Courier New" w:hAnsi="Courier New" w:cs="Courier New"/>
        </w:rPr>
        <w:t>unfamiliar</w:t>
      </w:r>
      <w:proofErr w:type="gramEnd"/>
      <w:r w:rsidR="00DC2304" w:rsidRPr="00DC2304">
        <w:rPr>
          <w:rFonts w:ascii="Courier New" w:hAnsi="Courier New" w:cs="Courier New"/>
        </w:rPr>
        <w:t xml:space="preserve"> to the Roman readers.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lastRenderedPageBreak/>
        <w:t>1. Fasting (Mark 2:18)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2. Washings (Mark 7:3-4)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3. The </w:t>
      </w:r>
      <w:proofErr w:type="gramStart"/>
      <w:r w:rsidRPr="00DC2304">
        <w:rPr>
          <w:rFonts w:ascii="Courier New" w:hAnsi="Courier New" w:cs="Courier New"/>
        </w:rPr>
        <w:t>mount</w:t>
      </w:r>
      <w:proofErr w:type="gramEnd"/>
      <w:r w:rsidRPr="00DC2304">
        <w:rPr>
          <w:rFonts w:ascii="Courier New" w:hAnsi="Courier New" w:cs="Courier New"/>
        </w:rPr>
        <w:t xml:space="preserve"> of Olives being “over against the temple” (Mark 13:3)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4. The Passover (Mark 14:12)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5. The preparation, that is, the day of the Sabbath (Mark 15:42)</w:t>
      </w:r>
    </w:p>
    <w:p w:rsidR="00DC2304" w:rsidRPr="00DC2304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D.   The author uses Latin expression freely in the book: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1. Legion (Mark 5:9)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2. An executioner (Mark 6:27)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3. Treasury (Mark 12:41)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4. </w:t>
      </w:r>
      <w:proofErr w:type="spellStart"/>
      <w:r w:rsidRPr="00DC2304">
        <w:rPr>
          <w:rFonts w:ascii="Courier New" w:hAnsi="Courier New" w:cs="Courier New"/>
        </w:rPr>
        <w:t>Praetorium</w:t>
      </w:r>
      <w:proofErr w:type="spellEnd"/>
      <w:r w:rsidRPr="00DC2304">
        <w:rPr>
          <w:rFonts w:ascii="Courier New" w:hAnsi="Courier New" w:cs="Courier New"/>
        </w:rPr>
        <w:t xml:space="preserve"> (Mark 15</w:t>
      </w:r>
      <w:proofErr w:type="gramStart"/>
      <w:r w:rsidRPr="00DC2304">
        <w:rPr>
          <w:rFonts w:ascii="Courier New" w:hAnsi="Courier New" w:cs="Courier New"/>
        </w:rPr>
        <w:t>;16</w:t>
      </w:r>
      <w:proofErr w:type="gramEnd"/>
      <w:r w:rsidRPr="00DC2304">
        <w:rPr>
          <w:rFonts w:ascii="Courier New" w:hAnsi="Courier New" w:cs="Courier New"/>
        </w:rPr>
        <w:t>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5. Centurion (Mark 15:39)</w:t>
      </w:r>
    </w:p>
    <w:p w:rsidR="00156985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E. </w:t>
      </w:r>
      <w:proofErr w:type="gramStart"/>
      <w:r w:rsidRPr="00DC2304">
        <w:rPr>
          <w:rFonts w:ascii="Courier New" w:hAnsi="Courier New" w:cs="Courier New"/>
        </w:rPr>
        <w:t>The</w:t>
      </w:r>
      <w:proofErr w:type="gramEnd"/>
      <w:r w:rsidRPr="00DC2304">
        <w:rPr>
          <w:rFonts w:ascii="Courier New" w:hAnsi="Courier New" w:cs="Courier New"/>
        </w:rPr>
        <w:t xml:space="preserve"> Romans were impressed with power and authority.  Thus, </w:t>
      </w:r>
    </w:p>
    <w:p w:rsidR="00DC2304" w:rsidRPr="00DC2304" w:rsidRDefault="00DC2304" w:rsidP="00156985">
      <w:pPr>
        <w:pStyle w:val="PlainText"/>
        <w:ind w:left="1104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Jesus is shown to have power, even over the hadean realm.</w:t>
      </w:r>
    </w:p>
    <w:p w:rsidR="003233C3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F. The Romans were also impressed with action and accomplishments. </w:t>
      </w:r>
    </w:p>
    <w:p w:rsidR="00DC2304" w:rsidRPr="00DC2304" w:rsidRDefault="00DC2304" w:rsidP="003233C3">
      <w:pPr>
        <w:pStyle w:val="PlainText"/>
        <w:ind w:left="1104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Thus, Mark’s focus is more upon the works than the words of Jesus.</w:t>
      </w:r>
    </w:p>
    <w:p w:rsidR="003233C3" w:rsidRDefault="00DC2304" w:rsidP="003233C3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G. The writer is the only one to </w:t>
      </w:r>
      <w:r w:rsidR="003233C3">
        <w:rPr>
          <w:rFonts w:ascii="Courier New" w:hAnsi="Courier New" w:cs="Courier New"/>
        </w:rPr>
        <w:t>record</w:t>
      </w:r>
      <w:r w:rsidR="003233C3" w:rsidRPr="00DC2304">
        <w:rPr>
          <w:rFonts w:ascii="Courier New" w:hAnsi="Courier New" w:cs="Courier New"/>
        </w:rPr>
        <w:t xml:space="preserve"> </w:t>
      </w:r>
      <w:r w:rsidR="003233C3">
        <w:rPr>
          <w:rFonts w:ascii="Courier New" w:hAnsi="Courier New" w:cs="Courier New"/>
        </w:rPr>
        <w:t xml:space="preserve">in </w:t>
      </w:r>
      <w:r w:rsidR="003233C3" w:rsidRPr="00DC2304">
        <w:rPr>
          <w:rFonts w:ascii="Courier New" w:hAnsi="Courier New" w:cs="Courier New"/>
        </w:rPr>
        <w:t>Mark 11:17</w:t>
      </w:r>
      <w:r w:rsidRPr="00DC2304">
        <w:rPr>
          <w:rFonts w:ascii="Courier New" w:hAnsi="Courier New" w:cs="Courier New"/>
        </w:rPr>
        <w:t>:</w:t>
      </w:r>
    </w:p>
    <w:p w:rsidR="00DC2304" w:rsidRPr="00DC2304" w:rsidRDefault="00DC2304" w:rsidP="003233C3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“</w:t>
      </w:r>
      <w:r w:rsidR="003233C3" w:rsidRPr="003233C3">
        <w:rPr>
          <w:rFonts w:ascii="Courier New" w:hAnsi="Courier New" w:cs="Courier New"/>
        </w:rPr>
        <w:t xml:space="preserve">And he taught, saying unto them, </w:t>
      </w:r>
      <w:proofErr w:type="gramStart"/>
      <w:r w:rsidR="003233C3" w:rsidRPr="003233C3">
        <w:rPr>
          <w:rFonts w:ascii="Courier New" w:hAnsi="Courier New" w:cs="Courier New"/>
        </w:rPr>
        <w:t>Is</w:t>
      </w:r>
      <w:proofErr w:type="gramEnd"/>
      <w:r w:rsidR="003233C3" w:rsidRPr="003233C3">
        <w:rPr>
          <w:rFonts w:ascii="Courier New" w:hAnsi="Courier New" w:cs="Courier New"/>
        </w:rPr>
        <w:t xml:space="preserve"> it not written, My house shall be called of all nations the house of prayer? </w:t>
      </w:r>
      <w:proofErr w:type="gramStart"/>
      <w:r w:rsidR="003233C3" w:rsidRPr="003233C3">
        <w:rPr>
          <w:rFonts w:ascii="Courier New" w:hAnsi="Courier New" w:cs="Courier New"/>
        </w:rPr>
        <w:t>but</w:t>
      </w:r>
      <w:proofErr w:type="gramEnd"/>
      <w:r w:rsidR="003233C3" w:rsidRPr="003233C3">
        <w:rPr>
          <w:rFonts w:ascii="Courier New" w:hAnsi="Courier New" w:cs="Courier New"/>
        </w:rPr>
        <w:t xml:space="preserve"> ye have made it a den of thieves.</w:t>
      </w:r>
      <w:r w:rsidRPr="00DC2304">
        <w:rPr>
          <w:rFonts w:ascii="Courier New" w:hAnsi="Courier New" w:cs="Courier New"/>
        </w:rPr>
        <w:t>”</w:t>
      </w:r>
    </w:p>
    <w:p w:rsidR="003233C3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H. </w:t>
      </w:r>
      <w:proofErr w:type="gramStart"/>
      <w:r w:rsidRPr="00DC2304">
        <w:rPr>
          <w:rFonts w:ascii="Courier New" w:hAnsi="Courier New" w:cs="Courier New"/>
        </w:rPr>
        <w:t>The</w:t>
      </w:r>
      <w:proofErr w:type="gramEnd"/>
      <w:r w:rsidRPr="00DC2304">
        <w:rPr>
          <w:rFonts w:ascii="Courier New" w:hAnsi="Courier New" w:cs="Courier New"/>
        </w:rPr>
        <w:t xml:space="preserve"> Romans saw themselves as the servants of Rome.  This Jesus</w:t>
      </w:r>
    </w:p>
    <w:p w:rsidR="00DC2304" w:rsidRPr="00DC2304" w:rsidRDefault="003233C3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DC2304" w:rsidRPr="00DC2304">
        <w:rPr>
          <w:rFonts w:ascii="Courier New" w:hAnsi="Courier New" w:cs="Courier New"/>
        </w:rPr>
        <w:t>is</w:t>
      </w:r>
      <w:proofErr w:type="gramEnd"/>
      <w:r w:rsidR="00DC2304" w:rsidRPr="00DC2304">
        <w:rPr>
          <w:rFonts w:ascii="Courier New" w:hAnsi="Courier New" w:cs="Courier New"/>
        </w:rPr>
        <w:t xml:space="preserve"> presented by Mark as “The Servant of God.”</w:t>
      </w:r>
    </w:p>
    <w:p w:rsidR="00DC2304" w:rsidRPr="00DC2304" w:rsidRDefault="00DC2304" w:rsidP="00500D92">
      <w:pPr>
        <w:pStyle w:val="Heading3"/>
      </w:pPr>
      <w:r w:rsidRPr="00DC2304">
        <w:t>THE DATE OF THE BOOK:  Early to mid 60s A.D.</w:t>
      </w:r>
    </w:p>
    <w:p w:rsidR="00DC2304" w:rsidRPr="00DC2304" w:rsidRDefault="00DC2304" w:rsidP="00500D92">
      <w:pPr>
        <w:pStyle w:val="Heading3"/>
      </w:pPr>
      <w:r w:rsidRPr="00DC2304">
        <w:t>THE OUTLINE OF THE BOOK</w:t>
      </w:r>
    </w:p>
    <w:p w:rsidR="00DC2304" w:rsidRPr="00DC2304" w:rsidRDefault="00D922FE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C2304" w:rsidRPr="00DC2304">
        <w:rPr>
          <w:rFonts w:ascii="Courier New" w:hAnsi="Courier New" w:cs="Courier New"/>
        </w:rPr>
        <w:t>. THE PRESENTATION OF THE SERVANT (Mark 1:1-2:12)</w:t>
      </w:r>
    </w:p>
    <w:p w:rsidR="00DC2304" w:rsidRPr="00DC2304" w:rsidRDefault="00D922FE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C2304" w:rsidRPr="00DC2304">
        <w:rPr>
          <w:rFonts w:ascii="Courier New" w:hAnsi="Courier New" w:cs="Courier New"/>
        </w:rPr>
        <w:t>. THE OPPOSITION TO THE SERVANT (Mark 2:13-8:26)</w:t>
      </w:r>
    </w:p>
    <w:p w:rsidR="00DC2304" w:rsidRPr="00DC2304" w:rsidRDefault="00D922FE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C2304" w:rsidRPr="00DC2304">
        <w:rPr>
          <w:rFonts w:ascii="Courier New" w:hAnsi="Courier New" w:cs="Courier New"/>
        </w:rPr>
        <w:t>. THE INSTRUCTION BY THE SERVANT (Mark 8:27-10:52)</w:t>
      </w:r>
    </w:p>
    <w:p w:rsidR="00DC2304" w:rsidRPr="00DC2304" w:rsidRDefault="00D922FE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C2304" w:rsidRPr="00DC2304">
        <w:rPr>
          <w:rFonts w:ascii="Courier New" w:hAnsi="Courier New" w:cs="Courier New"/>
        </w:rPr>
        <w:t>. THE REJECTION OF THE SERVANT (Mark 11:1-15-47)</w:t>
      </w:r>
    </w:p>
    <w:p w:rsidR="00DC2304" w:rsidRPr="00DC2304" w:rsidRDefault="00D922FE" w:rsidP="00D922FE">
      <w:pPr>
        <w:pStyle w:val="Plain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C2304" w:rsidRPr="00DC2304">
        <w:rPr>
          <w:rFonts w:ascii="Courier New" w:hAnsi="Courier New" w:cs="Courier New"/>
        </w:rPr>
        <w:t>. THE RESURRECTION OF THE SERVANT (Mark 16:1-20)</w:t>
      </w:r>
    </w:p>
    <w:p w:rsidR="00DC2304" w:rsidRPr="00DC2304" w:rsidRDefault="00DC2304" w:rsidP="00500D92">
      <w:pPr>
        <w:pStyle w:val="Heading3"/>
      </w:pPr>
      <w:r w:rsidRPr="00DC2304">
        <w:t>THE KEY VERSE OF THE BOOK:  Mark 10:</w:t>
      </w:r>
      <w:r w:rsidR="003233C3">
        <w:t>4</w:t>
      </w:r>
      <w:r w:rsidRPr="00DC2304">
        <w:t>5</w:t>
      </w:r>
    </w:p>
    <w:p w:rsidR="00DC2304" w:rsidRPr="00DC2304" w:rsidRDefault="007D1AB2" w:rsidP="007D1AB2">
      <w:pPr>
        <w:pStyle w:val="PlainText"/>
        <w:ind w:left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“</w:t>
      </w:r>
      <w:r w:rsidR="003233C3" w:rsidRPr="003233C3">
        <w:rPr>
          <w:rFonts w:ascii="Courier New" w:hAnsi="Courier New" w:cs="Courier New"/>
        </w:rPr>
        <w:t>For even the Son of man came not to be ministered unto, but to minister, and to give his life a ransom for many.</w:t>
      </w:r>
      <w:r>
        <w:rPr>
          <w:rFonts w:ascii="Courier New" w:hAnsi="Courier New" w:cs="Courier New"/>
        </w:rPr>
        <w:t>”</w:t>
      </w:r>
      <w:proofErr w:type="gramEnd"/>
    </w:p>
    <w:p w:rsidR="00DC2304" w:rsidRPr="00DC2304" w:rsidRDefault="00DC2304" w:rsidP="00500D92">
      <w:pPr>
        <w:pStyle w:val="Heading3"/>
      </w:pPr>
      <w:r w:rsidRPr="00DC2304">
        <w:t>THE THEME OF THE BOOK:  Jesus, the Perfect Servant of God</w:t>
      </w:r>
    </w:p>
    <w:p w:rsidR="00DC2304" w:rsidRPr="00DC2304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The Picture of the Servant of God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1. The fact that He was a servant (Mark 10:45)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2. He was a human servant: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He was fatigued and fell asleep (Mark 4:38-39).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He had a physical mother and brethren (Mark 6:3).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c. He was employed as a carpenter (Mark 6:3).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d. He was amazed (Mark 6:6).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e. He was disappointed (Mark 8:12).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f. He was displeased (Mark 10:14).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g. He was angry (Mark 11:15-17).       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h. He was sorrowful (Mark 14:34).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proofErr w:type="spellStart"/>
      <w:r w:rsidRPr="00DC2304">
        <w:rPr>
          <w:rFonts w:ascii="Courier New" w:hAnsi="Courier New" w:cs="Courier New"/>
        </w:rPr>
        <w:t>i</w:t>
      </w:r>
      <w:proofErr w:type="spellEnd"/>
      <w:r w:rsidRPr="00DC2304">
        <w:rPr>
          <w:rFonts w:ascii="Courier New" w:hAnsi="Courier New" w:cs="Courier New"/>
        </w:rPr>
        <w:t>. He possessed a physical body (Mark 15:43).</w:t>
      </w:r>
    </w:p>
    <w:p w:rsidR="00DC2304" w:rsidRPr="00DC2304" w:rsidRDefault="00DC2304" w:rsidP="00D922FE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j. He was killed (Mark 15:37).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3. He was a humble servant (Mark 14:36).</w:t>
      </w:r>
    </w:p>
    <w:p w:rsidR="00DC2304" w:rsidRPr="00DC2304" w:rsidRDefault="004E1CDB" w:rsidP="004E1CDB">
      <w:pPr>
        <w:pStyle w:val="PlainText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“</w:t>
      </w:r>
      <w:r w:rsidR="007D1AB2" w:rsidRPr="007D1AB2">
        <w:rPr>
          <w:rFonts w:ascii="Courier New" w:hAnsi="Courier New" w:cs="Courier New"/>
        </w:rPr>
        <w:t>And he said, Abba, Father, all things are possible unto thee; take away this cup from me: nevertheless not what I will, but what thou wilt.</w:t>
      </w:r>
      <w:r>
        <w:rPr>
          <w:rFonts w:ascii="Courier New" w:hAnsi="Courier New" w:cs="Courier New"/>
        </w:rPr>
        <w:t>”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4. He was an active servant.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About 2/3 of the verses begin with “and.”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The word “straightway,” the Greek “</w:t>
      </w:r>
      <w:proofErr w:type="spellStart"/>
      <w:r w:rsidRPr="00DC2304">
        <w:rPr>
          <w:rFonts w:ascii="Courier New" w:hAnsi="Courier New" w:cs="Courier New"/>
        </w:rPr>
        <w:t>euthos</w:t>
      </w:r>
      <w:proofErr w:type="spellEnd"/>
      <w:r w:rsidRPr="00DC2304">
        <w:rPr>
          <w:rFonts w:ascii="Courier New" w:hAnsi="Courier New" w:cs="Courier New"/>
        </w:rPr>
        <w:t>,” i</w:t>
      </w:r>
      <w:r w:rsidR="0050526F">
        <w:rPr>
          <w:rFonts w:ascii="Courier New" w:hAnsi="Courier New" w:cs="Courier New"/>
        </w:rPr>
        <w:t>s found 42 times and is</w:t>
      </w:r>
      <w:r w:rsidRPr="00DC2304">
        <w:rPr>
          <w:rFonts w:ascii="Courier New" w:hAnsi="Courier New" w:cs="Courier New"/>
        </w:rPr>
        <w:t xml:space="preserve"> translated by six English words.</w:t>
      </w:r>
    </w:p>
    <w:p w:rsidR="00DC2304" w:rsidRPr="00DC2304" w:rsidRDefault="00DC2304" w:rsidP="0050526F">
      <w:pPr>
        <w:pStyle w:val="PlainText"/>
        <w:ind w:left="28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1) Straightway (19)</w:t>
      </w:r>
    </w:p>
    <w:p w:rsidR="00DC2304" w:rsidRPr="00DC2304" w:rsidRDefault="00DC2304" w:rsidP="0050526F">
      <w:pPr>
        <w:pStyle w:val="PlainText"/>
        <w:ind w:left="28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2) Immediately (17)</w:t>
      </w:r>
    </w:p>
    <w:p w:rsidR="00DC2304" w:rsidRPr="00DC2304" w:rsidRDefault="00DC2304" w:rsidP="0050526F">
      <w:pPr>
        <w:pStyle w:val="PlainText"/>
        <w:ind w:left="28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3) Forthwith (3)</w:t>
      </w:r>
    </w:p>
    <w:p w:rsidR="00DC2304" w:rsidRPr="00DC2304" w:rsidRDefault="00DC2304" w:rsidP="0050526F">
      <w:pPr>
        <w:pStyle w:val="PlainText"/>
        <w:ind w:left="28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4) </w:t>
      </w:r>
      <w:proofErr w:type="gramStart"/>
      <w:r w:rsidRPr="00DC2304">
        <w:rPr>
          <w:rFonts w:ascii="Courier New" w:hAnsi="Courier New" w:cs="Courier New"/>
        </w:rPr>
        <w:t>As</w:t>
      </w:r>
      <w:proofErr w:type="gramEnd"/>
      <w:r w:rsidRPr="00DC2304">
        <w:rPr>
          <w:rFonts w:ascii="Courier New" w:hAnsi="Courier New" w:cs="Courier New"/>
        </w:rPr>
        <w:t xml:space="preserve"> soon as (2)</w:t>
      </w:r>
    </w:p>
    <w:p w:rsidR="00DC2304" w:rsidRPr="00DC2304" w:rsidRDefault="00DC2304" w:rsidP="0050526F">
      <w:pPr>
        <w:pStyle w:val="PlainText"/>
        <w:ind w:left="28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5) By and by (1)</w:t>
      </w:r>
    </w:p>
    <w:p w:rsidR="00DC2304" w:rsidRPr="00DC2304" w:rsidRDefault="00DC2304" w:rsidP="0050526F">
      <w:pPr>
        <w:pStyle w:val="PlainText"/>
        <w:ind w:left="288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6) Anon (1)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c. Great emphasis is placed on the miracles of Jesus.  Mark tells of 19 miracles and only </w:t>
      </w:r>
      <w:r w:rsidR="004A0A39">
        <w:rPr>
          <w:rFonts w:ascii="Courier New" w:hAnsi="Courier New" w:cs="Courier New"/>
        </w:rPr>
        <w:t xml:space="preserve">a </w:t>
      </w:r>
      <w:r w:rsidRPr="00DC2304">
        <w:rPr>
          <w:rFonts w:ascii="Courier New" w:hAnsi="Courier New" w:cs="Courier New"/>
        </w:rPr>
        <w:t>f</w:t>
      </w:r>
      <w:r w:rsidR="004A0A39">
        <w:rPr>
          <w:rFonts w:ascii="Courier New" w:hAnsi="Courier New" w:cs="Courier New"/>
        </w:rPr>
        <w:t>ew</w:t>
      </w:r>
      <w:r w:rsidRPr="00DC2304">
        <w:rPr>
          <w:rFonts w:ascii="Courier New" w:hAnsi="Courier New" w:cs="Courier New"/>
        </w:rPr>
        <w:t xml:space="preserve"> parables.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proofErr w:type="gramStart"/>
      <w:r w:rsidRPr="00DC2304">
        <w:rPr>
          <w:rFonts w:ascii="Courier New" w:hAnsi="Courier New" w:cs="Courier New"/>
        </w:rPr>
        <w:t>d</w:t>
      </w:r>
      <w:proofErr w:type="gramEnd"/>
      <w:r w:rsidRPr="00DC2304">
        <w:rPr>
          <w:rFonts w:ascii="Courier New" w:hAnsi="Courier New" w:cs="Courier New"/>
        </w:rPr>
        <w:t>. Twice Mark reveals that in the press of events the apostles had no time to eat (Mark 3:20; 6:31).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5. He was a compassionate servant.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Four times it is said that Jesus had compassion on someone (Mark 1:41; 5:19; 6:34; 8:2).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His heart grieved over the unbelief of some (Mark 3:5)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c. He took little children into His arms (Mark 9:36; 10:16).  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6. He was a powerful, authoritative servant.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He taught as one having authority (Mark 1:22).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b. He commanded even the unclean spirits, and they obeyed Him (Mark 1:27).  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c. The Son of man had the authority to forgive sins (Mark 2:10).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d. Mighty works were wrought by his hands (Mark 6:2).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e. He was resurrected from the dead (Mark 16:1-8).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7. He was a teaching servant.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Mark 1:38</w:t>
      </w:r>
    </w:p>
    <w:p w:rsidR="00DC2304" w:rsidRPr="00DC2304" w:rsidRDefault="004E1CDB" w:rsidP="004E1CDB">
      <w:pPr>
        <w:pStyle w:val="PlainText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4E1CDB">
        <w:rPr>
          <w:rFonts w:ascii="Courier New" w:hAnsi="Courier New" w:cs="Courier New"/>
        </w:rPr>
        <w:t xml:space="preserve">And he said unto </w:t>
      </w:r>
      <w:proofErr w:type="gramStart"/>
      <w:r w:rsidRPr="004E1CDB">
        <w:rPr>
          <w:rFonts w:ascii="Courier New" w:hAnsi="Courier New" w:cs="Courier New"/>
        </w:rPr>
        <w:t>them,</w:t>
      </w:r>
      <w:proofErr w:type="gramEnd"/>
      <w:r w:rsidRPr="004E1CDB">
        <w:rPr>
          <w:rFonts w:ascii="Courier New" w:hAnsi="Courier New" w:cs="Courier New"/>
        </w:rPr>
        <w:t xml:space="preserve"> Let us go into the next towns, that I may preach there also: for therefore came I forth.</w:t>
      </w:r>
      <w:r>
        <w:rPr>
          <w:rFonts w:ascii="Courier New" w:hAnsi="Courier New" w:cs="Courier New"/>
        </w:rPr>
        <w:t>”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Four parables (Mark 4)</w:t>
      </w:r>
      <w:r w:rsidR="00981499">
        <w:rPr>
          <w:rFonts w:ascii="Courier New" w:hAnsi="Courier New" w:cs="Courier New"/>
        </w:rPr>
        <w:t xml:space="preserve"> </w:t>
      </w:r>
      <w:proofErr w:type="spellStart"/>
      <w:r w:rsidR="00981499">
        <w:rPr>
          <w:rFonts w:ascii="Courier New" w:hAnsi="Courier New" w:cs="Courier New"/>
        </w:rPr>
        <w:t>sower</w:t>
      </w:r>
      <w:proofErr w:type="spellEnd"/>
      <w:r w:rsidR="00981499">
        <w:rPr>
          <w:rFonts w:ascii="Courier New" w:hAnsi="Courier New" w:cs="Courier New"/>
        </w:rPr>
        <w:t>, candlestick, harvest, mustard seed.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c. Humility</w:t>
      </w:r>
      <w:r w:rsidR="00981499">
        <w:rPr>
          <w:rFonts w:ascii="Courier New" w:hAnsi="Courier New" w:cs="Courier New"/>
        </w:rPr>
        <w:t xml:space="preserve"> (who is greatest)</w:t>
      </w:r>
      <w:r w:rsidRPr="00DC2304">
        <w:rPr>
          <w:rFonts w:ascii="Courier New" w:hAnsi="Courier New" w:cs="Courier New"/>
        </w:rPr>
        <w:t>, sectarianism</w:t>
      </w:r>
      <w:r w:rsidR="00981499">
        <w:rPr>
          <w:rFonts w:ascii="Courier New" w:hAnsi="Courier New" w:cs="Courier New"/>
        </w:rPr>
        <w:t xml:space="preserve"> (non-follower casting out devils)</w:t>
      </w:r>
      <w:r w:rsidRPr="00DC2304">
        <w:rPr>
          <w:rFonts w:ascii="Courier New" w:hAnsi="Courier New" w:cs="Courier New"/>
        </w:rPr>
        <w:t xml:space="preserve">, and offences </w:t>
      </w:r>
      <w:r w:rsidR="00981499">
        <w:rPr>
          <w:rFonts w:ascii="Courier New" w:hAnsi="Courier New" w:cs="Courier New"/>
        </w:rPr>
        <w:t xml:space="preserve">(hand offend thee) </w:t>
      </w:r>
      <w:r w:rsidRPr="00DC2304">
        <w:rPr>
          <w:rFonts w:ascii="Courier New" w:hAnsi="Courier New" w:cs="Courier New"/>
        </w:rPr>
        <w:t>(Mark 9:33-50)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d. Divorce</w:t>
      </w:r>
      <w:r w:rsidR="00844BA6">
        <w:rPr>
          <w:rFonts w:ascii="Courier New" w:hAnsi="Courier New" w:cs="Courier New"/>
        </w:rPr>
        <w:t xml:space="preserve"> (lawful to put away ones wife)</w:t>
      </w:r>
      <w:r w:rsidRPr="00DC2304">
        <w:rPr>
          <w:rFonts w:ascii="Courier New" w:hAnsi="Courier New" w:cs="Courier New"/>
        </w:rPr>
        <w:t>, little children</w:t>
      </w:r>
      <w:r w:rsidR="00844BA6">
        <w:rPr>
          <w:rFonts w:ascii="Courier New" w:hAnsi="Courier New" w:cs="Courier New"/>
        </w:rPr>
        <w:t xml:space="preserve"> (suffer the little children)</w:t>
      </w:r>
      <w:r w:rsidRPr="00DC2304">
        <w:rPr>
          <w:rFonts w:ascii="Courier New" w:hAnsi="Courier New" w:cs="Courier New"/>
        </w:rPr>
        <w:t>, riches</w:t>
      </w:r>
      <w:r w:rsidR="00844BA6">
        <w:rPr>
          <w:rFonts w:ascii="Courier New" w:hAnsi="Courier New" w:cs="Courier New"/>
        </w:rPr>
        <w:t xml:space="preserve"> (rich young ruler)</w:t>
      </w:r>
      <w:r w:rsidRPr="00DC2304">
        <w:rPr>
          <w:rFonts w:ascii="Courier New" w:hAnsi="Courier New" w:cs="Courier New"/>
        </w:rPr>
        <w:t>, reward</w:t>
      </w:r>
      <w:r w:rsidR="00844BA6">
        <w:rPr>
          <w:rFonts w:ascii="Courier New" w:hAnsi="Courier New" w:cs="Courier New"/>
        </w:rPr>
        <w:t xml:space="preserve"> (receive a hundredfold)</w:t>
      </w:r>
      <w:r w:rsidRPr="00DC2304">
        <w:rPr>
          <w:rFonts w:ascii="Courier New" w:hAnsi="Courier New" w:cs="Courier New"/>
        </w:rPr>
        <w:t xml:space="preserve">, worldly ambition </w:t>
      </w:r>
      <w:r w:rsidR="00844BA6">
        <w:rPr>
          <w:rFonts w:ascii="Courier New" w:hAnsi="Courier New" w:cs="Courier New"/>
        </w:rPr>
        <w:t xml:space="preserve">(sit on right and left hand) </w:t>
      </w:r>
      <w:r w:rsidRPr="00DC2304">
        <w:rPr>
          <w:rFonts w:ascii="Courier New" w:hAnsi="Courier New" w:cs="Courier New"/>
        </w:rPr>
        <w:t>(Mark 10)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 xml:space="preserve">e. Questions </w:t>
      </w:r>
      <w:r w:rsidR="004A0A39">
        <w:rPr>
          <w:rFonts w:ascii="Courier New" w:hAnsi="Courier New" w:cs="Courier New"/>
        </w:rPr>
        <w:t xml:space="preserve">(tribute to Caesar, seven brothers wife, greatest commandment) </w:t>
      </w:r>
      <w:r w:rsidRPr="00DC2304">
        <w:rPr>
          <w:rFonts w:ascii="Courier New" w:hAnsi="Courier New" w:cs="Courier New"/>
        </w:rPr>
        <w:t>(Mark 12)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f. Destruction of Jerusalem (Mark 13)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g. He also taught men to serve (Mark 8:34; 10:42-44).</w:t>
      </w:r>
    </w:p>
    <w:p w:rsidR="004A0A39" w:rsidRPr="004A0A39" w:rsidRDefault="004A0A39" w:rsidP="004A0A39">
      <w:pPr>
        <w:pStyle w:val="PlainText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4A0A39">
        <w:rPr>
          <w:rFonts w:ascii="Courier New" w:hAnsi="Courier New" w:cs="Courier New"/>
        </w:rPr>
        <w:t xml:space="preserve">But Jesus called them to him, and </w:t>
      </w:r>
      <w:proofErr w:type="spellStart"/>
      <w:r w:rsidRPr="004A0A39">
        <w:rPr>
          <w:rFonts w:ascii="Courier New" w:hAnsi="Courier New" w:cs="Courier New"/>
        </w:rPr>
        <w:t>saith</w:t>
      </w:r>
      <w:proofErr w:type="spellEnd"/>
      <w:r w:rsidRPr="004A0A39">
        <w:rPr>
          <w:rFonts w:ascii="Courier New" w:hAnsi="Courier New" w:cs="Courier New"/>
        </w:rPr>
        <w:t xml:space="preserve"> unto them, </w:t>
      </w:r>
      <w:proofErr w:type="gramStart"/>
      <w:r w:rsidRPr="004A0A39">
        <w:rPr>
          <w:rFonts w:ascii="Courier New" w:hAnsi="Courier New" w:cs="Courier New"/>
        </w:rPr>
        <w:t>Ye</w:t>
      </w:r>
      <w:proofErr w:type="gramEnd"/>
      <w:r w:rsidRPr="004A0A39">
        <w:rPr>
          <w:rFonts w:ascii="Courier New" w:hAnsi="Courier New" w:cs="Courier New"/>
        </w:rPr>
        <w:t xml:space="preserve"> know that they which are accounted to rule over the Gentiles exercise lordship over them; and their great ones exercise authority upon </w:t>
      </w:r>
      <w:r w:rsidRPr="004A0A39">
        <w:rPr>
          <w:rFonts w:ascii="Courier New" w:hAnsi="Courier New" w:cs="Courier New"/>
        </w:rPr>
        <w:lastRenderedPageBreak/>
        <w:t xml:space="preserve">them. But so shall it not be among you: but whosoever will be great among you, shall be your minister: And whosoever of you will be the </w:t>
      </w:r>
      <w:proofErr w:type="spellStart"/>
      <w:r w:rsidRPr="004A0A39">
        <w:rPr>
          <w:rFonts w:ascii="Courier New" w:hAnsi="Courier New" w:cs="Courier New"/>
        </w:rPr>
        <w:t>chiefest</w:t>
      </w:r>
      <w:proofErr w:type="spellEnd"/>
      <w:r w:rsidRPr="004A0A39">
        <w:rPr>
          <w:rFonts w:ascii="Courier New" w:hAnsi="Courier New" w:cs="Courier New"/>
        </w:rPr>
        <w:t>, shall be servant of all.</w:t>
      </w:r>
      <w:r>
        <w:rPr>
          <w:rFonts w:ascii="Courier New" w:hAnsi="Courier New" w:cs="Courier New"/>
        </w:rPr>
        <w:t>”</w:t>
      </w:r>
    </w:p>
    <w:p w:rsidR="00DC2304" w:rsidRPr="00DC2304" w:rsidRDefault="00DC2304" w:rsidP="00D922FE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8. He was a suffering servant.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He foretold His suffering to His disciples (Mark 8:31; 9:31-32).</w:t>
      </w:r>
    </w:p>
    <w:p w:rsidR="00DC2304" w:rsidRPr="00DC2304" w:rsidRDefault="00DC2304" w:rsidP="0050526F">
      <w:pPr>
        <w:pStyle w:val="PlainText"/>
        <w:ind w:left="216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He was arrested and crucified (Mark 14-15).</w:t>
      </w:r>
    </w:p>
    <w:p w:rsidR="00DC2304" w:rsidRPr="00DC2304" w:rsidRDefault="00DC2304" w:rsidP="00D922FE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The example and teaching of this Servant of God runs contrary to the thinking in our present world.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1. The thinking of most: “What’s in it for me?”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2. Evolution:  Survival of the fittest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3. Human Potential Movement: Seek fulfillment regardless of the cost to others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4. Feminist movement: serving men and children oppresses women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5. Welfare State: I am entitled; others work and give to me</w:t>
      </w:r>
    </w:p>
    <w:p w:rsidR="00DC2304" w:rsidRPr="00DC2304" w:rsidRDefault="00DC2304" w:rsidP="0050526F">
      <w:pPr>
        <w:pStyle w:val="Heading3"/>
      </w:pPr>
      <w:r w:rsidRPr="00DC2304">
        <w:t>CONCLUSION</w:t>
      </w:r>
    </w:p>
    <w:p w:rsidR="00DC2304" w:rsidRPr="00DC2304" w:rsidRDefault="00DC2304" w:rsidP="0050526F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A. Mark is the shortest of all the gospels, but it is packed with a wealth of information.</w:t>
      </w:r>
    </w:p>
    <w:p w:rsidR="00DC2304" w:rsidRPr="00DC2304" w:rsidRDefault="00DC2304" w:rsidP="0050526F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B. Watching Jesus serve provides the example for our service.</w:t>
      </w:r>
    </w:p>
    <w:p w:rsidR="00DC2304" w:rsidRPr="00DC2304" w:rsidRDefault="00DC2304" w:rsidP="0050526F">
      <w:pPr>
        <w:pStyle w:val="PlainText"/>
        <w:ind w:left="72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C. Special studies: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1. Mark’s gospel parallels Peter’s sermon at the household of Cornelius (Acts 10:37-43).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Baptism and temptation (Acts 10:37-38a)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Doing good and healing (Acts 10:38b-39a)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Crucifixion and resurrection (Acts 10:39b-40a)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Great commission (Acts 10:40b-43)</w:t>
      </w:r>
    </w:p>
    <w:p w:rsidR="00DC2304" w:rsidRPr="00DC2304" w:rsidRDefault="00DC2304" w:rsidP="0050526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2. The “Messianic Secret” (Mark 1:34, 44; 3:12; 5:43; 7:36; 8:26, 30; 9:9)</w:t>
      </w:r>
    </w:p>
    <w:p w:rsidR="001C6938" w:rsidRDefault="00DC2304" w:rsidP="00741AAF">
      <w:pPr>
        <w:pStyle w:val="PlainText"/>
        <w:ind w:left="1440"/>
        <w:rPr>
          <w:rFonts w:ascii="Courier New" w:hAnsi="Courier New" w:cs="Courier New"/>
        </w:rPr>
      </w:pPr>
      <w:r w:rsidRPr="00DC2304">
        <w:rPr>
          <w:rFonts w:ascii="Courier New" w:hAnsi="Courier New" w:cs="Courier New"/>
        </w:rPr>
        <w:t>3. The ending of Mark (Mark 16:9-20) is omitted by early manuscripts.</w:t>
      </w:r>
      <w:r w:rsidR="001C6938">
        <w:rPr>
          <w:rFonts w:ascii="Courier New" w:hAnsi="Courier New" w:cs="Courier New"/>
        </w:rPr>
        <w:br w:type="page"/>
      </w:r>
    </w:p>
    <w:sectPr w:rsidR="001C6938" w:rsidSect="00AB4C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46"/>
    <w:multiLevelType w:val="multilevel"/>
    <w:tmpl w:val="ADB2267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B280DC5"/>
    <w:multiLevelType w:val="hybridMultilevel"/>
    <w:tmpl w:val="BD5E433A"/>
    <w:lvl w:ilvl="0" w:tplc="EC225A30">
      <w:start w:val="1"/>
      <w:numFmt w:val="upperLetter"/>
      <w:lvlText w:val="%1."/>
      <w:lvlJc w:val="left"/>
      <w:pPr>
        <w:ind w:left="996" w:hanging="636"/>
      </w:pPr>
      <w:rPr>
        <w:rFonts w:hint="default"/>
      </w:rPr>
    </w:lvl>
    <w:lvl w:ilvl="1" w:tplc="968CEF70">
      <w:start w:val="1"/>
      <w:numFmt w:val="decimal"/>
      <w:lvlText w:val="%2."/>
      <w:lvlJc w:val="left"/>
      <w:pPr>
        <w:ind w:left="1968" w:hanging="8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596"/>
    <w:multiLevelType w:val="hybridMultilevel"/>
    <w:tmpl w:val="DBD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88F"/>
    <w:multiLevelType w:val="multilevel"/>
    <w:tmpl w:val="A8FA24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1E3361"/>
    <w:multiLevelType w:val="multilevel"/>
    <w:tmpl w:val="741AA18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A47A30"/>
    <w:multiLevelType w:val="multilevel"/>
    <w:tmpl w:val="F76CB3E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C51774"/>
    <w:multiLevelType w:val="hybridMultilevel"/>
    <w:tmpl w:val="D3BEA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C6972"/>
    <w:multiLevelType w:val="hybridMultilevel"/>
    <w:tmpl w:val="16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FF9"/>
    <w:multiLevelType w:val="hybridMultilevel"/>
    <w:tmpl w:val="38940262"/>
    <w:lvl w:ilvl="0" w:tplc="565EDCFE">
      <w:start w:val="1"/>
      <w:numFmt w:val="upperRoman"/>
      <w:lvlText w:val="%1."/>
      <w:lvlJc w:val="left"/>
      <w:pPr>
        <w:ind w:left="2004" w:hanging="1644"/>
      </w:pPr>
      <w:rPr>
        <w:rFonts w:hint="default"/>
      </w:rPr>
    </w:lvl>
    <w:lvl w:ilvl="1" w:tplc="C0B45234">
      <w:start w:val="1"/>
      <w:numFmt w:val="upperLetter"/>
      <w:lvlText w:val="%2."/>
      <w:lvlJc w:val="left"/>
      <w:pPr>
        <w:ind w:left="1716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F3"/>
    <w:rsid w:val="0002040A"/>
    <w:rsid w:val="00047FFA"/>
    <w:rsid w:val="00064910"/>
    <w:rsid w:val="0009723C"/>
    <w:rsid w:val="000C1424"/>
    <w:rsid w:val="000E6D32"/>
    <w:rsid w:val="000F46B2"/>
    <w:rsid w:val="0012334E"/>
    <w:rsid w:val="00156985"/>
    <w:rsid w:val="00193CAE"/>
    <w:rsid w:val="001C6938"/>
    <w:rsid w:val="0029287E"/>
    <w:rsid w:val="002D2824"/>
    <w:rsid w:val="002F5090"/>
    <w:rsid w:val="003220FE"/>
    <w:rsid w:val="003233C3"/>
    <w:rsid w:val="00373E32"/>
    <w:rsid w:val="00387020"/>
    <w:rsid w:val="003969D3"/>
    <w:rsid w:val="003A7F45"/>
    <w:rsid w:val="003B0D88"/>
    <w:rsid w:val="003C7D96"/>
    <w:rsid w:val="00402319"/>
    <w:rsid w:val="004036D4"/>
    <w:rsid w:val="00461D4B"/>
    <w:rsid w:val="004839F3"/>
    <w:rsid w:val="004A0A39"/>
    <w:rsid w:val="004D13DB"/>
    <w:rsid w:val="004E1CDB"/>
    <w:rsid w:val="004F5149"/>
    <w:rsid w:val="00500D92"/>
    <w:rsid w:val="00502D94"/>
    <w:rsid w:val="0050526F"/>
    <w:rsid w:val="00587A35"/>
    <w:rsid w:val="00647F9F"/>
    <w:rsid w:val="006554E2"/>
    <w:rsid w:val="00675090"/>
    <w:rsid w:val="00682DCF"/>
    <w:rsid w:val="00683336"/>
    <w:rsid w:val="006E0AE8"/>
    <w:rsid w:val="006E0C20"/>
    <w:rsid w:val="006F7F66"/>
    <w:rsid w:val="00723CE8"/>
    <w:rsid w:val="00741AAF"/>
    <w:rsid w:val="007A4ACF"/>
    <w:rsid w:val="007D1AB2"/>
    <w:rsid w:val="007F01F2"/>
    <w:rsid w:val="00844BA6"/>
    <w:rsid w:val="00894B60"/>
    <w:rsid w:val="00940FAC"/>
    <w:rsid w:val="0097744E"/>
    <w:rsid w:val="00981499"/>
    <w:rsid w:val="009A4FF5"/>
    <w:rsid w:val="009E7AA5"/>
    <w:rsid w:val="00A10930"/>
    <w:rsid w:val="00A16054"/>
    <w:rsid w:val="00AB4C9B"/>
    <w:rsid w:val="00AF26A6"/>
    <w:rsid w:val="00AF379A"/>
    <w:rsid w:val="00C05443"/>
    <w:rsid w:val="00C73DC3"/>
    <w:rsid w:val="00D42086"/>
    <w:rsid w:val="00D765FA"/>
    <w:rsid w:val="00D922FE"/>
    <w:rsid w:val="00DA5108"/>
    <w:rsid w:val="00DC2304"/>
    <w:rsid w:val="00DC26A5"/>
    <w:rsid w:val="00E27811"/>
    <w:rsid w:val="00E621FB"/>
    <w:rsid w:val="00E705AE"/>
    <w:rsid w:val="00E96567"/>
    <w:rsid w:val="00EC429F"/>
    <w:rsid w:val="00ED2116"/>
    <w:rsid w:val="00F03147"/>
    <w:rsid w:val="00F247AB"/>
    <w:rsid w:val="00F50D8C"/>
    <w:rsid w:val="00F66FF3"/>
    <w:rsid w:val="00F8251C"/>
    <w:rsid w:val="00F9191F"/>
    <w:rsid w:val="00F936EB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3"/>
  </w:style>
  <w:style w:type="paragraph" w:styleId="Heading1">
    <w:name w:val="heading 1"/>
    <w:basedOn w:val="Normal"/>
    <w:next w:val="Normal"/>
    <w:link w:val="Heading1Char"/>
    <w:uiPriority w:val="9"/>
    <w:qFormat/>
    <w:rsid w:val="006E0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2B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B6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E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2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Hope</dc:creator>
  <cp:lastModifiedBy>John Hope</cp:lastModifiedBy>
  <cp:revision>2</cp:revision>
  <dcterms:created xsi:type="dcterms:W3CDTF">2013-08-06T18:28:00Z</dcterms:created>
  <dcterms:modified xsi:type="dcterms:W3CDTF">2013-08-06T18:28:00Z</dcterms:modified>
</cp:coreProperties>
</file>